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4DE9773E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BB1463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BB1463" w:rsidRPr="00BB1463">
        <w:rPr>
          <w:rFonts w:ascii="Verdana" w:hAnsi="Verdana" w:cstheme="minorHAnsi"/>
          <w:b/>
          <w:sz w:val="28"/>
          <w:szCs w:val="28"/>
          <w:u w:val="single"/>
        </w:rPr>
        <w:t>Dodávka elektrospotřebičů pro OŘ PHA 2025 – 2026</w:t>
      </w:r>
      <w:r w:rsidRPr="00BB1463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5498585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755A65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18E1889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 </w:t>
      </w:r>
      <w:r w:rsidR="002D0279">
        <w:rPr>
          <w:rFonts w:ascii="Verdana" w:hAnsi="Verdana" w:cstheme="minorHAnsi"/>
          <w:sz w:val="18"/>
          <w:szCs w:val="18"/>
        </w:rPr>
        <w:t xml:space="preserve">3707 </w:t>
      </w:r>
      <w:r w:rsidRPr="00BA0337">
        <w:rPr>
          <w:rFonts w:ascii="Verdana" w:hAnsi="Verdana" w:cstheme="minorHAnsi"/>
          <w:sz w:val="18"/>
          <w:szCs w:val="18"/>
        </w:rPr>
        <w:t>ze dne 2</w:t>
      </w:r>
      <w:r w:rsidR="002D0279">
        <w:rPr>
          <w:rFonts w:ascii="Verdana" w:hAnsi="Verdana" w:cstheme="minorHAnsi"/>
          <w:sz w:val="18"/>
          <w:szCs w:val="18"/>
        </w:rPr>
        <w:t>8</w:t>
      </w:r>
      <w:r w:rsidRPr="00BA0337">
        <w:rPr>
          <w:rFonts w:ascii="Verdana" w:hAnsi="Verdana" w:cstheme="minorHAnsi"/>
          <w:sz w:val="18"/>
          <w:szCs w:val="18"/>
        </w:rPr>
        <w:t>.</w:t>
      </w:r>
      <w:r w:rsidR="002D0279">
        <w:rPr>
          <w:rFonts w:ascii="Verdana" w:hAnsi="Verdana" w:cstheme="minorHAnsi"/>
          <w:sz w:val="18"/>
          <w:szCs w:val="18"/>
        </w:rPr>
        <w:t>4</w:t>
      </w:r>
      <w:r w:rsidRPr="00BA0337">
        <w:rPr>
          <w:rFonts w:ascii="Verdana" w:hAnsi="Verdana" w:cstheme="minorHAnsi"/>
          <w:sz w:val="18"/>
          <w:szCs w:val="18"/>
        </w:rPr>
        <w:t>.20</w:t>
      </w:r>
      <w:r w:rsidR="002D0279">
        <w:rPr>
          <w:rFonts w:ascii="Verdana" w:hAnsi="Verdana" w:cstheme="minorHAnsi"/>
          <w:sz w:val="18"/>
          <w:szCs w:val="18"/>
        </w:rPr>
        <w:t>25</w:t>
      </w:r>
      <w:r w:rsidRPr="00BA0337">
        <w:rPr>
          <w:rFonts w:ascii="Verdana" w:hAnsi="Verdana" w:cstheme="minorHAnsi"/>
          <w:sz w:val="18"/>
          <w:szCs w:val="18"/>
        </w:rPr>
        <w:t xml:space="preserve">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6F4641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20CAC142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Pr="00BC0A53">
        <w:rPr>
          <w:rFonts w:ascii="Verdana" w:hAnsi="Verdana" w:cstheme="minorHAnsi"/>
          <w:sz w:val="18"/>
          <w:szCs w:val="18"/>
        </w:rPr>
        <w:t xml:space="preserve">je uzavřena na základě výsledků </w:t>
      </w:r>
      <w:r w:rsidR="0054445F" w:rsidRPr="00BC0A53">
        <w:rPr>
          <w:rFonts w:ascii="Verdana" w:eastAsia="Verdana" w:hAnsi="Verdana"/>
          <w:sz w:val="18"/>
          <w:szCs w:val="18"/>
        </w:rPr>
        <w:t>výběrového</w:t>
      </w:r>
      <w:r w:rsidR="0054445F" w:rsidRPr="00BC0A53" w:rsidDel="0054445F">
        <w:rPr>
          <w:rFonts w:ascii="Verdana" w:hAnsi="Verdana" w:cstheme="minorHAnsi"/>
          <w:sz w:val="18"/>
          <w:szCs w:val="18"/>
        </w:rPr>
        <w:t xml:space="preserve"> </w:t>
      </w:r>
      <w:r w:rsidRPr="00BC0A53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BC0A53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BC0A53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C0A53">
        <w:rPr>
          <w:rFonts w:ascii="Verdana" w:hAnsi="Verdana" w:cstheme="minorHAnsi"/>
          <w:sz w:val="18"/>
          <w:szCs w:val="18"/>
        </w:rPr>
        <w:t>dohody odpovídající</w:t>
      </w:r>
      <w:r w:rsidR="00E01062" w:rsidRPr="00BC0A53">
        <w:rPr>
          <w:rFonts w:ascii="Verdana" w:hAnsi="Verdana" w:cstheme="minorHAnsi"/>
          <w:sz w:val="18"/>
          <w:szCs w:val="18"/>
        </w:rPr>
        <w:t xml:space="preserve"> </w:t>
      </w:r>
      <w:r w:rsidR="000A53AE" w:rsidRPr="00BC0A53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BC0A53">
        <w:rPr>
          <w:rFonts w:ascii="Verdana" w:hAnsi="Verdana" w:cstheme="minorHAnsi"/>
          <w:sz w:val="18"/>
          <w:szCs w:val="18"/>
        </w:rPr>
        <w:t>podlimitní sektorov</w:t>
      </w:r>
      <w:r w:rsidR="000A53AE" w:rsidRPr="00BC0A53">
        <w:rPr>
          <w:rFonts w:ascii="Verdana" w:hAnsi="Verdana" w:cstheme="minorHAnsi"/>
          <w:sz w:val="18"/>
          <w:szCs w:val="18"/>
        </w:rPr>
        <w:t>ou</w:t>
      </w:r>
      <w:r w:rsidR="005E6DAB" w:rsidRPr="00BC0A5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BC0A53">
        <w:rPr>
          <w:rFonts w:ascii="Verdana" w:hAnsi="Verdana" w:cstheme="minorHAnsi"/>
          <w:sz w:val="18"/>
          <w:szCs w:val="18"/>
        </w:rPr>
        <w:t>ou</w:t>
      </w:r>
      <w:r w:rsidR="005E6DAB" w:rsidRPr="00BC0A5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BC0A53">
        <w:rPr>
          <w:rFonts w:ascii="Verdana" w:hAnsi="Verdana" w:cstheme="minorHAnsi"/>
          <w:sz w:val="18"/>
          <w:szCs w:val="18"/>
        </w:rPr>
        <w:t>u</w:t>
      </w:r>
      <w:r w:rsidRPr="00BC0A53">
        <w:rPr>
          <w:rFonts w:ascii="Verdana" w:hAnsi="Verdana" w:cstheme="minorHAnsi"/>
          <w:sz w:val="18"/>
          <w:szCs w:val="18"/>
        </w:rPr>
        <w:t xml:space="preserve"> </w:t>
      </w:r>
      <w:r w:rsidR="00030FD1" w:rsidRPr="00BC0A53">
        <w:rPr>
          <w:rFonts w:ascii="Verdana" w:hAnsi="Verdana" w:cstheme="minorHAnsi"/>
          <w:sz w:val="18"/>
          <w:szCs w:val="18"/>
        </w:rPr>
        <w:t>zadávan</w:t>
      </w:r>
      <w:r w:rsidR="000A53AE" w:rsidRPr="00BC0A53">
        <w:rPr>
          <w:rFonts w:ascii="Verdana" w:hAnsi="Verdana" w:cstheme="minorHAnsi"/>
          <w:sz w:val="18"/>
          <w:szCs w:val="18"/>
        </w:rPr>
        <w:t>ou</w:t>
      </w:r>
      <w:r w:rsidR="00030FD1" w:rsidRPr="00BC0A53">
        <w:rPr>
          <w:rFonts w:ascii="Verdana" w:hAnsi="Verdana" w:cstheme="minorHAnsi"/>
          <w:sz w:val="18"/>
          <w:szCs w:val="18"/>
        </w:rPr>
        <w:t xml:space="preserve"> </w:t>
      </w:r>
      <w:r w:rsidR="00BC0A53" w:rsidRPr="00BC0A53">
        <w:rPr>
          <w:rFonts w:ascii="Verdana" w:hAnsi="Verdana" w:cstheme="minorHAnsi"/>
          <w:sz w:val="18"/>
          <w:szCs w:val="18"/>
        </w:rPr>
        <w:t>mimo režim zákona</w:t>
      </w:r>
      <w:r w:rsidR="00030FD1" w:rsidRPr="00BC0A53">
        <w:rPr>
          <w:rFonts w:ascii="Verdana" w:hAnsi="Verdana" w:cstheme="minorHAnsi"/>
          <w:sz w:val="18"/>
          <w:szCs w:val="18"/>
        </w:rPr>
        <w:t xml:space="preserve"> </w:t>
      </w:r>
      <w:r w:rsidRPr="00BC0A53">
        <w:rPr>
          <w:rFonts w:ascii="Verdana" w:hAnsi="Verdana" w:cstheme="minorHAnsi"/>
          <w:sz w:val="18"/>
          <w:szCs w:val="18"/>
        </w:rPr>
        <w:t xml:space="preserve">s názvem </w:t>
      </w:r>
      <w:r w:rsidR="00BC0A53" w:rsidRPr="00BC0A53">
        <w:rPr>
          <w:rFonts w:ascii="Verdana" w:hAnsi="Verdana" w:cstheme="minorHAnsi"/>
          <w:b/>
          <w:bCs/>
          <w:sz w:val="18"/>
          <w:szCs w:val="18"/>
        </w:rPr>
        <w:t>„Dodávka elektrospotřebičů pro OŘ PHA 2025 – 2026“</w:t>
      </w:r>
      <w:r w:rsidRPr="00BC0A53">
        <w:rPr>
          <w:rFonts w:ascii="Verdana" w:hAnsi="Verdana" w:cstheme="minorHAnsi"/>
          <w:sz w:val="18"/>
          <w:szCs w:val="18"/>
        </w:rPr>
        <w:t>, č.j.</w:t>
      </w:r>
      <w:r w:rsidR="00BC0A53" w:rsidRPr="00BC0A53">
        <w:rPr>
          <w:rFonts w:ascii="Verdana" w:hAnsi="Verdana" w:cstheme="minorHAnsi"/>
          <w:sz w:val="18"/>
          <w:szCs w:val="18"/>
        </w:rPr>
        <w:t xml:space="preserve"> 29124/2025-SŽ-OŘ PHA-OVZ </w:t>
      </w:r>
      <w:r w:rsidRPr="00BC0A53">
        <w:rPr>
          <w:rFonts w:ascii="Verdana" w:hAnsi="Verdana" w:cstheme="minorHAnsi"/>
          <w:sz w:val="18"/>
          <w:szCs w:val="18"/>
        </w:rPr>
        <w:t>(dále jen „</w:t>
      </w:r>
      <w:r w:rsidR="002C6A71" w:rsidRPr="00BC0A53">
        <w:rPr>
          <w:rFonts w:ascii="Verdana" w:hAnsi="Verdana" w:cstheme="minorHAnsi"/>
          <w:sz w:val="18"/>
          <w:szCs w:val="18"/>
        </w:rPr>
        <w:t xml:space="preserve">výběrové </w:t>
      </w:r>
      <w:r w:rsidR="000A53AE" w:rsidRPr="00BC0A53">
        <w:rPr>
          <w:rFonts w:ascii="Verdana" w:hAnsi="Verdana" w:cstheme="minorHAnsi"/>
          <w:sz w:val="18"/>
          <w:szCs w:val="18"/>
        </w:rPr>
        <w:t>řízení</w:t>
      </w:r>
      <w:r w:rsidRPr="00BC0A53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BC0A53">
        <w:rPr>
          <w:rFonts w:ascii="Verdana" w:hAnsi="Verdana" w:cstheme="minorHAnsi"/>
          <w:sz w:val="18"/>
          <w:szCs w:val="18"/>
        </w:rPr>
        <w:t xml:space="preserve">Rámcové </w:t>
      </w:r>
      <w:r w:rsidRPr="00BC0A53">
        <w:rPr>
          <w:rFonts w:ascii="Verdana" w:hAnsi="Verdana" w:cstheme="minorHAnsi"/>
          <w:sz w:val="18"/>
          <w:szCs w:val="18"/>
        </w:rPr>
        <w:t>dohody tak budou vykládána v souladu</w:t>
      </w:r>
      <w:r w:rsidRPr="008B5521">
        <w:rPr>
          <w:rFonts w:ascii="Verdana" w:hAnsi="Verdana" w:cstheme="minorHAnsi"/>
          <w:sz w:val="18"/>
          <w:szCs w:val="18"/>
        </w:rPr>
        <w:t xml:space="preserve"> se zadávacími podmínkami </w:t>
      </w:r>
      <w:r w:rsidR="002C6A71">
        <w:rPr>
          <w:rFonts w:ascii="Verdana" w:hAnsi="Verdana" w:cstheme="minorHAnsi"/>
          <w:sz w:val="18"/>
          <w:szCs w:val="18"/>
        </w:rPr>
        <w:t>výběrového</w:t>
      </w:r>
      <w:r w:rsidR="002C6A71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4FD1CDFE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E42262">
        <w:rPr>
          <w:rFonts w:ascii="Verdana" w:hAnsi="Verdana" w:cstheme="minorHAnsi"/>
          <w:sz w:val="18"/>
          <w:szCs w:val="18"/>
        </w:rPr>
        <w:t xml:space="preserve">uvedeného v </w:t>
      </w:r>
      <w:r w:rsidRPr="00E42262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E42262" w:rsidRPr="00E42262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E42262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E42262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2A8F652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E42262" w:rsidRPr="009D4813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7C751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C75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7C751D">
        <w:rPr>
          <w:rFonts w:ascii="Verdana" w:hAnsi="Verdana" w:cstheme="minorHAnsi"/>
          <w:sz w:val="18"/>
          <w:szCs w:val="18"/>
        </w:rPr>
        <w:t xml:space="preserve">3 </w:t>
      </w:r>
      <w:r w:rsidRPr="007C751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C751D">
        <w:rPr>
          <w:rFonts w:ascii="Verdana" w:hAnsi="Verdana" w:cstheme="minorHAnsi"/>
          <w:sz w:val="18"/>
          <w:szCs w:val="18"/>
        </w:rPr>
        <w:t>Rámcové</w:t>
      </w:r>
      <w:r w:rsidRPr="007C751D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26A0DD51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7C751D" w:rsidRPr="007C751D">
        <w:rPr>
          <w:rFonts w:ascii="Verdana" w:hAnsi="Verdana" w:cstheme="minorHAnsi"/>
          <w:b/>
          <w:bCs/>
          <w:sz w:val="18"/>
          <w:szCs w:val="18"/>
        </w:rPr>
        <w:t>24 hodin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36919CAB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</w:t>
      </w:r>
      <w:r w:rsidRPr="00740580">
        <w:rPr>
          <w:rFonts w:ascii="Verdana" w:hAnsi="Verdana" w:cstheme="minorHAnsi"/>
          <w:sz w:val="18"/>
          <w:szCs w:val="18"/>
        </w:rPr>
        <w:t xml:space="preserve">výši </w:t>
      </w:r>
      <w:r w:rsidR="00740580" w:rsidRPr="00740580">
        <w:rPr>
          <w:rFonts w:ascii="Verdana" w:hAnsi="Verdana" w:cstheme="minorHAnsi"/>
          <w:sz w:val="18"/>
          <w:szCs w:val="18"/>
        </w:rPr>
        <w:t>30</w:t>
      </w:r>
      <w:r w:rsidRPr="00740580">
        <w:rPr>
          <w:rFonts w:ascii="Verdana" w:hAnsi="Verdana" w:cstheme="minorHAnsi"/>
          <w:sz w:val="18"/>
          <w:szCs w:val="18"/>
        </w:rPr>
        <w:t xml:space="preserve"> % z</w:t>
      </w:r>
      <w:r w:rsidRPr="004440C1">
        <w:rPr>
          <w:rFonts w:ascii="Verdana" w:hAnsi="Verdana" w:cstheme="minorHAnsi"/>
          <w:sz w:val="18"/>
          <w:szCs w:val="18"/>
        </w:rPr>
        <w:t xml:space="preserve"> ceny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38E20DF7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2E01CA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2E01CA" w:rsidRPr="002E01CA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2E01CA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2E01CA" w:rsidRPr="00EA6F47">
        <w:rPr>
          <w:rFonts w:ascii="Verdana" w:hAnsi="Verdana" w:cstheme="minorHAnsi"/>
          <w:sz w:val="18"/>
          <w:szCs w:val="18"/>
        </w:rPr>
        <w:t>základě,</w:t>
      </w:r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částce </w:t>
      </w:r>
      <w:r w:rsidRPr="002E01CA">
        <w:rPr>
          <w:rFonts w:ascii="Verdana" w:hAnsi="Verdana" w:cstheme="minorHAnsi"/>
          <w:sz w:val="18"/>
          <w:szCs w:val="18"/>
        </w:rPr>
        <w:t xml:space="preserve">převyšující </w:t>
      </w:r>
      <w:r w:rsidR="002E01CA" w:rsidRPr="002E01CA">
        <w:rPr>
          <w:rFonts w:ascii="Verdana" w:hAnsi="Verdana" w:cstheme="minorHAnsi"/>
          <w:sz w:val="18"/>
          <w:szCs w:val="18"/>
        </w:rPr>
        <w:t>1 280 000</w:t>
      </w:r>
      <w:r w:rsidRPr="002E01CA">
        <w:rPr>
          <w:rFonts w:ascii="Verdana" w:hAnsi="Verdana" w:cstheme="minorHAnsi"/>
          <w:sz w:val="18"/>
          <w:szCs w:val="18"/>
        </w:rPr>
        <w:t>,- Kč</w:t>
      </w:r>
      <w:r w:rsidRPr="002E01CA">
        <w:rPr>
          <w:rFonts w:ascii="Verdana" w:hAnsi="Verdana" w:cstheme="minorHAnsi"/>
          <w:b/>
          <w:sz w:val="18"/>
          <w:szCs w:val="18"/>
        </w:rPr>
        <w:t xml:space="preserve"> </w:t>
      </w:r>
      <w:r w:rsidRPr="002E01CA">
        <w:rPr>
          <w:rFonts w:ascii="Verdana" w:hAnsi="Verdana" w:cstheme="minorHAnsi"/>
          <w:sz w:val="18"/>
          <w:szCs w:val="18"/>
        </w:rPr>
        <w:t>bez DPH. V</w:t>
      </w:r>
      <w:r w:rsidRPr="00EA6F47">
        <w:rPr>
          <w:rFonts w:ascii="Verdana" w:hAnsi="Verdana" w:cstheme="minorHAnsi"/>
          <w:sz w:val="18"/>
          <w:szCs w:val="18"/>
        </w:rPr>
        <w:t xml:space="preserve"> případě,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</w:t>
      </w:r>
      <w:r w:rsidRPr="008F1459">
        <w:rPr>
          <w:rFonts w:ascii="Verdana" w:hAnsi="Verdana" w:cstheme="minorHAnsi"/>
          <w:sz w:val="18"/>
          <w:szCs w:val="18"/>
        </w:rPr>
        <w:t xml:space="preserve">základě této </w:t>
      </w:r>
      <w:r w:rsidR="00881560" w:rsidRPr="008F1459">
        <w:rPr>
          <w:rFonts w:ascii="Verdana" w:hAnsi="Verdana" w:cstheme="minorHAnsi"/>
          <w:sz w:val="18"/>
          <w:szCs w:val="18"/>
        </w:rPr>
        <w:t>Rámcové</w:t>
      </w:r>
      <w:r w:rsidRPr="008F1459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8F1459" w:rsidRPr="008F1459">
        <w:rPr>
          <w:rFonts w:ascii="Verdana" w:hAnsi="Verdana" w:cstheme="minorHAnsi"/>
          <w:sz w:val="18"/>
          <w:szCs w:val="18"/>
        </w:rPr>
        <w:t>1 300 000</w:t>
      </w:r>
      <w:r w:rsidRPr="008F1459">
        <w:rPr>
          <w:rFonts w:ascii="Verdana" w:hAnsi="Verdana" w:cstheme="minorHAnsi"/>
          <w:sz w:val="18"/>
          <w:szCs w:val="18"/>
        </w:rPr>
        <w:t>,- Kč</w:t>
      </w:r>
      <w:r w:rsidRPr="008F1459">
        <w:rPr>
          <w:rFonts w:ascii="Verdana" w:hAnsi="Verdana" w:cstheme="minorHAnsi"/>
          <w:b/>
          <w:sz w:val="18"/>
          <w:szCs w:val="18"/>
        </w:rPr>
        <w:t xml:space="preserve"> </w:t>
      </w:r>
      <w:r w:rsidRPr="008F1459">
        <w:rPr>
          <w:rFonts w:ascii="Verdana" w:hAnsi="Verdana" w:cstheme="minorHAnsi"/>
          <w:sz w:val="18"/>
          <w:szCs w:val="18"/>
        </w:rPr>
        <w:t>bez DPH</w:t>
      </w:r>
      <w:r w:rsidRPr="008F145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2B6879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2B6879">
        <w:rPr>
          <w:rFonts w:ascii="Verdana" w:hAnsi="Verdana" w:cstheme="minorHAnsi"/>
          <w:sz w:val="18"/>
          <w:szCs w:val="18"/>
        </w:rPr>
        <w:t>Míst</w:t>
      </w:r>
      <w:r w:rsidR="00474AD3" w:rsidRPr="002B6879">
        <w:rPr>
          <w:rFonts w:ascii="Verdana" w:hAnsi="Verdana" w:cstheme="minorHAnsi"/>
          <w:sz w:val="18"/>
          <w:szCs w:val="18"/>
        </w:rPr>
        <w:t>o</w:t>
      </w:r>
      <w:r w:rsidRPr="002B6879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2B6879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2B6879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2F90EC57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2B6879" w:rsidRPr="001E1062">
        <w:rPr>
          <w:rFonts w:ascii="Verdana" w:eastAsiaTheme="majorEastAsia" w:hAnsi="Verdana" w:cstheme="minorHAnsi"/>
          <w:b/>
          <w:sz w:val="18"/>
          <w:szCs w:val="18"/>
        </w:rPr>
        <w:t>24 hodin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941F04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</w:t>
      </w:r>
      <w:r w:rsidR="006A4A0B" w:rsidRPr="00941F04">
        <w:rPr>
          <w:rFonts w:ascii="Verdana" w:eastAsiaTheme="majorEastAsia" w:hAnsi="Verdana" w:cstheme="minorHAnsi"/>
          <w:bCs/>
          <w:sz w:val="18"/>
          <w:szCs w:val="18"/>
        </w:rPr>
        <w:t>které příloha č. 1 odkazuje</w:t>
      </w:r>
      <w:r w:rsidRPr="00941F04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733F276A" w:rsidR="00062B10" w:rsidRPr="00941F04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41F04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941F04">
        <w:rPr>
          <w:rFonts w:ascii="Verdana" w:hAnsi="Verdana" w:cstheme="minorHAnsi"/>
          <w:sz w:val="18"/>
          <w:szCs w:val="18"/>
        </w:rPr>
        <w:t>zaměstnance</w:t>
      </w:r>
      <w:r w:rsidRPr="00941F04">
        <w:rPr>
          <w:rFonts w:ascii="Verdana" w:hAnsi="Verdana" w:cstheme="minorHAnsi"/>
          <w:sz w:val="18"/>
          <w:szCs w:val="18"/>
        </w:rPr>
        <w:t xml:space="preserve"> </w:t>
      </w:r>
      <w:r w:rsidR="00681F22" w:rsidRPr="00941F04">
        <w:rPr>
          <w:rFonts w:ascii="Verdana" w:hAnsi="Verdana" w:cstheme="minorHAnsi"/>
          <w:sz w:val="18"/>
          <w:szCs w:val="18"/>
        </w:rPr>
        <w:t>Kupující</w:t>
      </w:r>
      <w:r w:rsidRPr="00941F04">
        <w:rPr>
          <w:rFonts w:ascii="Verdana" w:hAnsi="Verdana" w:cstheme="minorHAnsi"/>
          <w:sz w:val="18"/>
          <w:szCs w:val="18"/>
        </w:rPr>
        <w:t>ho uvedeného v</w:t>
      </w:r>
      <w:r w:rsidR="00D608AA" w:rsidRPr="00941F04">
        <w:rPr>
          <w:rFonts w:ascii="Verdana" w:hAnsi="Verdana" w:cstheme="minorHAnsi"/>
          <w:sz w:val="18"/>
          <w:szCs w:val="18"/>
        </w:rPr>
        <w:t> dílčí smlouvě jako „kontaktní osoba</w:t>
      </w:r>
      <w:r w:rsidRPr="00941F04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941F04" w:rsidRPr="00941F04">
        <w:rPr>
          <w:rFonts w:ascii="Verdana" w:hAnsi="Verdana" w:cstheme="minorHAnsi"/>
          <w:sz w:val="18"/>
          <w:szCs w:val="18"/>
        </w:rPr>
        <w:t>07:00</w:t>
      </w:r>
      <w:r w:rsidRPr="00941F04">
        <w:rPr>
          <w:rFonts w:ascii="Verdana" w:hAnsi="Verdana" w:cstheme="minorHAnsi"/>
          <w:sz w:val="18"/>
          <w:szCs w:val="18"/>
        </w:rPr>
        <w:t xml:space="preserve"> – </w:t>
      </w:r>
      <w:r w:rsidR="00941F04" w:rsidRPr="00941F04">
        <w:rPr>
          <w:rFonts w:ascii="Verdana" w:hAnsi="Verdana" w:cstheme="minorHAnsi"/>
          <w:sz w:val="18"/>
          <w:szCs w:val="18"/>
        </w:rPr>
        <w:t>15:00</w:t>
      </w:r>
      <w:r w:rsidRPr="00941F04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941F04">
        <w:rPr>
          <w:rFonts w:ascii="Verdana" w:hAnsi="Verdana" w:cstheme="minorHAnsi"/>
          <w:sz w:val="18"/>
          <w:szCs w:val="18"/>
        </w:rPr>
        <w:t xml:space="preserve"> K</w:t>
      </w:r>
      <w:r w:rsidRPr="00941F04">
        <w:rPr>
          <w:rFonts w:ascii="Verdana" w:hAnsi="Verdana" w:cstheme="minorHAnsi"/>
          <w:sz w:val="18"/>
          <w:szCs w:val="18"/>
        </w:rPr>
        <w:t xml:space="preserve"> </w:t>
      </w:r>
      <w:r w:rsidR="00D034CB" w:rsidRPr="00941F04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0E106D4" w:rsidR="00062B10" w:rsidRPr="00941F04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41F04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941F04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773AD4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8404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F84043">
        <w:rPr>
          <w:rFonts w:ascii="Verdana" w:hAnsi="Verdana" w:cstheme="minorHAnsi"/>
          <w:sz w:val="18"/>
          <w:szCs w:val="18"/>
        </w:rPr>
        <w:t xml:space="preserve">3 </w:t>
      </w:r>
      <w:r w:rsidRPr="00F84043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F84043">
        <w:rPr>
          <w:rFonts w:ascii="Verdana" w:hAnsi="Verdana" w:cstheme="minorHAnsi"/>
          <w:sz w:val="18"/>
          <w:szCs w:val="18"/>
        </w:rPr>
        <w:t>Rámcové</w:t>
      </w:r>
      <w:r w:rsidRPr="00F84043">
        <w:rPr>
          <w:rFonts w:ascii="Verdana" w:hAnsi="Verdana" w:cstheme="minorHAnsi"/>
          <w:sz w:val="18"/>
          <w:szCs w:val="18"/>
        </w:rPr>
        <w:t xml:space="preserve"> </w:t>
      </w:r>
      <w:r w:rsidRPr="00773AD4">
        <w:rPr>
          <w:rFonts w:ascii="Verdana" w:hAnsi="Verdana" w:cstheme="minorHAnsi"/>
          <w:sz w:val="18"/>
          <w:szCs w:val="18"/>
        </w:rPr>
        <w:t xml:space="preserve">dohody a množství skutečně dodaného zboží Kupujícímu. </w:t>
      </w:r>
    </w:p>
    <w:p w14:paraId="5E498BFF" w14:textId="27062FFF" w:rsidR="00CB26F1" w:rsidRPr="00773AD4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73AD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773AD4">
        <w:rPr>
          <w:rFonts w:ascii="Verdana" w:hAnsi="Verdana" w:cstheme="minorHAnsi"/>
          <w:sz w:val="18"/>
          <w:szCs w:val="18"/>
        </w:rPr>
        <w:t>v</w:t>
      </w:r>
      <w:r w:rsidR="007465F2" w:rsidRPr="00773AD4">
        <w:rPr>
          <w:rFonts w:ascii="Verdana" w:hAnsi="Verdana" w:cstheme="minorHAnsi"/>
          <w:sz w:val="18"/>
          <w:szCs w:val="18"/>
        </w:rPr>
        <w:t> jednotkovém ceníku</w:t>
      </w:r>
      <w:r w:rsidR="00CB26F1" w:rsidRPr="00773AD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773AD4">
        <w:rPr>
          <w:rFonts w:ascii="Verdana" w:hAnsi="Verdana" w:cstheme="minorHAnsi"/>
          <w:sz w:val="18"/>
          <w:szCs w:val="18"/>
        </w:rPr>
        <w:t>3</w:t>
      </w:r>
      <w:r w:rsidR="00CB26F1" w:rsidRPr="00773AD4">
        <w:rPr>
          <w:rFonts w:ascii="Verdana" w:hAnsi="Verdana" w:cstheme="minorHAnsi"/>
          <w:sz w:val="18"/>
          <w:szCs w:val="18"/>
        </w:rPr>
        <w:t xml:space="preserve"> této Rámcové dohody</w:t>
      </w:r>
      <w:r w:rsidRPr="00773AD4">
        <w:rPr>
          <w:rFonts w:ascii="Verdana" w:hAnsi="Verdana" w:cstheme="minorHAnsi"/>
          <w:sz w:val="18"/>
          <w:szCs w:val="18"/>
        </w:rPr>
        <w:t xml:space="preserve">, </w:t>
      </w:r>
      <w:r w:rsidR="00CB26F1" w:rsidRPr="00773AD4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B827ED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B827ED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B827ED">
        <w:rPr>
          <w:rFonts w:ascii="Verdana" w:hAnsi="Verdana" w:cstheme="minorHAnsi"/>
          <w:sz w:val="18"/>
          <w:szCs w:val="18"/>
        </w:rPr>
        <w:t>zboží Kupujícím</w:t>
      </w:r>
      <w:r w:rsidRPr="00B827ED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827ED">
        <w:rPr>
          <w:rFonts w:ascii="Verdana" w:hAnsi="Verdana" w:cstheme="minorHAnsi"/>
          <w:sz w:val="18"/>
          <w:szCs w:val="18"/>
        </w:rPr>
        <w:t>D</w:t>
      </w:r>
      <w:r w:rsidRPr="00B827ED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827ED">
        <w:rPr>
          <w:rFonts w:ascii="Verdana" w:hAnsi="Verdana" w:cstheme="minorHAnsi"/>
          <w:sz w:val="18"/>
          <w:szCs w:val="18"/>
        </w:rPr>
        <w:t>Kupujícím</w:t>
      </w:r>
      <w:r w:rsidRPr="00B827ED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827ED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827ED">
        <w:rPr>
          <w:rFonts w:ascii="Verdana" w:hAnsi="Verdana" w:cstheme="minorHAnsi"/>
          <w:sz w:val="18"/>
          <w:szCs w:val="18"/>
        </w:rPr>
        <w:t>Rámcové</w:t>
      </w:r>
      <w:r w:rsidR="00A606A2" w:rsidRPr="00B827ED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827ED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B827ED">
        <w:rPr>
          <w:rFonts w:ascii="Verdana" w:hAnsi="Verdana" w:cstheme="minorHAnsi"/>
          <w:sz w:val="18"/>
          <w:szCs w:val="18"/>
        </w:rPr>
        <w:t>doba činí 24 měsíců o</w:t>
      </w:r>
      <w:r w:rsidRPr="008B5521">
        <w:rPr>
          <w:rFonts w:ascii="Verdana" w:hAnsi="Verdana" w:cstheme="minorHAnsi"/>
          <w:sz w:val="18"/>
          <w:szCs w:val="18"/>
        </w:rPr>
        <w:t>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2269C294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8BC00C2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</w:t>
      </w:r>
      <w:r w:rsidR="000A53AE" w:rsidRPr="00B827ED">
        <w:rPr>
          <w:rFonts w:ascii="Verdana" w:hAnsi="Verdana" w:cstheme="minorHAnsi"/>
          <w:sz w:val="18"/>
          <w:szCs w:val="18"/>
        </w:rPr>
        <w:t xml:space="preserve">poddodavatele uvedené v příloze č. 4 této </w:t>
      </w:r>
      <w:r w:rsidR="00881560" w:rsidRPr="00B827ED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827ED">
        <w:rPr>
          <w:rFonts w:ascii="Verdana" w:hAnsi="Verdana" w:cstheme="minorHAnsi"/>
          <w:sz w:val="18"/>
          <w:szCs w:val="18"/>
        </w:rPr>
        <w:t>dohody. Poddodavatele neuvedeného v příloze č. 4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</w:t>
      </w:r>
      <w:r w:rsidR="00925A19" w:rsidRPr="00B827ED">
        <w:rPr>
          <w:rFonts w:ascii="Verdana" w:hAnsi="Verdana" w:cstheme="minorHAnsi"/>
          <w:sz w:val="18"/>
          <w:szCs w:val="18"/>
        </w:rPr>
        <w:t>dodatku k této rámcové dohodě</w:t>
      </w:r>
      <w:r w:rsidR="000A53AE" w:rsidRPr="00B827ED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B827ED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827ED">
        <w:rPr>
          <w:rFonts w:ascii="Verdana" w:hAnsi="Verdana" w:cstheme="minorHAnsi"/>
          <w:sz w:val="18"/>
          <w:szCs w:val="18"/>
        </w:rPr>
        <w:t xml:space="preserve">dohody, prostřednictvím kterého prokazoval část kvalifikace </w:t>
      </w:r>
      <w:r w:rsidR="002C6A71" w:rsidRPr="00B827ED">
        <w:rPr>
          <w:rFonts w:ascii="Verdana" w:hAnsi="Verdana" w:cstheme="minorHAnsi"/>
          <w:sz w:val="18"/>
          <w:szCs w:val="18"/>
        </w:rPr>
        <w:t>ve výběrovém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6331CBF7" w14:textId="68ECD2F9" w:rsidR="00EA6BA4" w:rsidRPr="00B827ED" w:rsidRDefault="00E0510B" w:rsidP="00B827E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68AB6A20" w:rsidR="002E75C4" w:rsidRDefault="002C6A71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2E75C4">
        <w:t xml:space="preserve">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6489C79C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</w:t>
      </w:r>
      <w:r w:rsidR="002C6A71">
        <w:t>ve výběrovém</w:t>
      </w:r>
      <w:r w:rsidRPr="00AD299D">
        <w:t xml:space="preserve">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2D97CAA7" w14:textId="5BF091E4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9A11C5">
        <w:rPr>
          <w:rFonts w:ascii="Verdana" w:hAnsi="Verdana" w:cstheme="minorHAnsi"/>
          <w:sz w:val="18"/>
          <w:szCs w:val="18"/>
        </w:rPr>
        <w:t>VII Rá</w:t>
      </w:r>
      <w:r>
        <w:rPr>
          <w:rFonts w:ascii="Verdana" w:hAnsi="Verdana" w:cstheme="minorHAnsi"/>
          <w:sz w:val="18"/>
          <w:szCs w:val="18"/>
        </w:rPr>
        <w:t>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</w:t>
      </w:r>
      <w:r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3463D1D" w14:textId="3719C320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lastRenderedPageBreak/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</w:t>
      </w:r>
      <w:r w:rsidRPr="009A11C5">
        <w:rPr>
          <w:rFonts w:ascii="Verdana" w:hAnsi="Verdana" w:cstheme="minorHAnsi"/>
          <w:sz w:val="18"/>
          <w:szCs w:val="18"/>
        </w:rPr>
        <w:t>článku VII Rámcové dohody, oznámí tuto skutečnost bez zbytečného odkladu, nejpozději však do 3 pracovních</w:t>
      </w:r>
      <w:r w:rsidRPr="00CF3ED5">
        <w:rPr>
          <w:rFonts w:ascii="Verdana" w:hAnsi="Verdana" w:cstheme="minorHAnsi"/>
          <w:sz w:val="18"/>
          <w:szCs w:val="18"/>
        </w:rPr>
        <w:t xml:space="preserve">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54D7ABA9" w:rsidR="005609AE" w:rsidRPr="009A11C5" w:rsidRDefault="002E75C4" w:rsidP="00607895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CF3ED5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Pr="009A11C5">
        <w:rPr>
          <w:rFonts w:ascii="Verdana" w:hAnsi="Verdana" w:cstheme="minorHAnsi"/>
          <w:sz w:val="18"/>
          <w:szCs w:val="18"/>
        </w:rPr>
        <w:t>Prodávajícího dle tohoto článku VII jako nepravdivé nebo poruší-li Prodávající svou oznamovací povinnost nebo některou z dalších povinností dle tohoto článku VII, je Kupující oprávněn odstoupit od této Rámcové dohody. Kupující je vedle toho oprávněn odstoupit od těch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9A11C5">
        <w:rPr>
          <w:rFonts w:ascii="Verdana" w:hAnsi="Verdana" w:cstheme="minorHAnsi"/>
          <w:sz w:val="18"/>
          <w:szCs w:val="18"/>
        </w:rPr>
        <w:t>výši 300.000 Kč. Ustanovení § 2050 Občanského zákoníku se nepoužije</w:t>
      </w:r>
      <w:r w:rsidR="005609AE" w:rsidRPr="009A11C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2EB88F90" w:rsidR="000C4186" w:rsidRPr="005E630A" w:rsidRDefault="008135F0" w:rsidP="005E630A">
      <w:pPr>
        <w:pStyle w:val="acnormal"/>
        <w:numPr>
          <w:ilvl w:val="0"/>
          <w:numId w:val="10"/>
        </w:numPr>
        <w:spacing w:after="240"/>
        <w:ind w:left="499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A4BB3C3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A47793" w:rsidRPr="00A87321">
        <w:rPr>
          <w:rFonts w:ascii="Verdana" w:hAnsi="Verdana" w:cstheme="minorHAnsi"/>
          <w:sz w:val="18"/>
          <w:szCs w:val="18"/>
        </w:rPr>
        <w:t xml:space="preserve">Soňa Kühnelová, </w:t>
      </w:r>
      <w:hyperlink r:id="rId15" w:history="1">
        <w:r w:rsidR="00A47793" w:rsidRPr="00A87321">
          <w:rPr>
            <w:rStyle w:val="Hypertextovodkaz"/>
            <w:rFonts w:ascii="Verdana" w:hAnsi="Verdana" w:cstheme="minorHAnsi"/>
            <w:sz w:val="18"/>
            <w:szCs w:val="18"/>
          </w:rPr>
          <w:t>Kuhnelova@spravazeleznic.cz</w:t>
        </w:r>
      </w:hyperlink>
      <w:r w:rsidR="00A47793" w:rsidRPr="00A87321">
        <w:rPr>
          <w:rFonts w:ascii="Verdana" w:hAnsi="Verdana" w:cstheme="minorHAnsi"/>
          <w:sz w:val="18"/>
          <w:szCs w:val="18"/>
        </w:rPr>
        <w:t>, tel.: 602 435 476</w:t>
      </w:r>
    </w:p>
    <w:p w14:paraId="700F0137" w14:textId="77777777" w:rsidR="008135F0" w:rsidRPr="008B5521" w:rsidRDefault="008135F0" w:rsidP="005E630A">
      <w:pPr>
        <w:pStyle w:val="Odstavecseseznamem"/>
        <w:numPr>
          <w:ilvl w:val="1"/>
          <w:numId w:val="10"/>
        </w:numPr>
        <w:spacing w:before="120" w:after="240"/>
        <w:ind w:left="1077" w:hanging="357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6A9D9AA5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lastRenderedPageBreak/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2AA47212" w:rsidR="00C91666" w:rsidRPr="00A47793" w:rsidRDefault="00C91666" w:rsidP="00A47793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A47793" w:rsidRPr="00A47793">
        <w:rPr>
          <w:rFonts w:ascii="Verdana" w:hAnsi="Verdana" w:cstheme="minorHAnsi"/>
          <w:b/>
          <w:bCs/>
          <w:sz w:val="18"/>
          <w:szCs w:val="18"/>
        </w:rPr>
        <w:t>2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01B8EC7E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4B622C74" w14:textId="77777777" w:rsidR="00A47793" w:rsidRPr="008B5521" w:rsidRDefault="00A47793" w:rsidP="00A47793">
      <w:pPr>
        <w:pStyle w:val="Zkladntext21"/>
        <w:keepNext/>
        <w:keepLines/>
        <w:spacing w:before="36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 tvořící nedílnou součást této rámcové dohody</w:t>
      </w:r>
    </w:p>
    <w:p w14:paraId="10502E9E" w14:textId="77777777" w:rsidR="00A47793" w:rsidRPr="008B5521" w:rsidRDefault="00A47793" w:rsidP="00A47793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F191A05" w14:textId="77777777" w:rsidR="00A47793" w:rsidRPr="00616760" w:rsidRDefault="00A47793" w:rsidP="00A47793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16760">
        <w:rPr>
          <w:rFonts w:ascii="Verdana" w:hAnsi="Verdana" w:cstheme="minorHAnsi"/>
          <w:sz w:val="18"/>
          <w:szCs w:val="18"/>
        </w:rPr>
        <w:t>Příloha č. 2 – Dodací místa</w:t>
      </w:r>
    </w:p>
    <w:p w14:paraId="31081B9E" w14:textId="77777777" w:rsidR="00A47793" w:rsidRPr="008B5521" w:rsidRDefault="00A47793" w:rsidP="00A47793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16760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1F184229" w14:textId="77777777" w:rsidR="00A47793" w:rsidRDefault="00A47793" w:rsidP="00A47793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00AED67F" w14:textId="77777777" w:rsidR="00A47793" w:rsidRDefault="00A47793" w:rsidP="00A47793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Pr="00E726CF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4E677112" w14:textId="77777777" w:rsidR="00A47793" w:rsidRDefault="00A47793" w:rsidP="00A47793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6 – </w:t>
      </w: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71699C73" w14:textId="77777777" w:rsidR="00A47793" w:rsidRDefault="00A47793" w:rsidP="00A47793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Čestné prohlášení o splnění požadovaných technických parametrů</w:t>
      </w:r>
    </w:p>
    <w:p w14:paraId="7BA3D612" w14:textId="77777777" w:rsidR="00A47793" w:rsidRPr="008B5521" w:rsidRDefault="00A47793" w:rsidP="00A47793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75858C3" w14:textId="77777777" w:rsidR="00A47793" w:rsidRPr="008B5521" w:rsidRDefault="00A47793" w:rsidP="00A47793">
      <w:pPr>
        <w:pStyle w:val="acnormalbold"/>
        <w:keepNext/>
        <w:keepLines/>
        <w:suppressAutoHyphens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> Praze, dne: 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V</w:t>
      </w:r>
      <w:r w:rsidRPr="00297A26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, dne: </w:t>
      </w:r>
      <w:r w:rsidRPr="00297A26">
        <w:rPr>
          <w:rFonts w:ascii="Verdana" w:hAnsi="Verdana" w:cstheme="minorHAnsi"/>
          <w:b w:val="0"/>
          <w:sz w:val="18"/>
          <w:szCs w:val="18"/>
          <w:highlight w:val="yellow"/>
        </w:rPr>
        <w:t>…………………</w:t>
      </w:r>
    </w:p>
    <w:p w14:paraId="73522427" w14:textId="77777777" w:rsidR="00A47793" w:rsidRPr="008B5521" w:rsidRDefault="00A47793" w:rsidP="00A47793">
      <w:pPr>
        <w:pStyle w:val="acnormal"/>
        <w:keepNext/>
        <w:keepLines/>
        <w:suppressAutoHyphens/>
        <w:spacing w:before="0" w:after="0"/>
        <w:rPr>
          <w:rFonts w:ascii="Verdana" w:hAnsi="Verdana" w:cstheme="minorHAnsi"/>
          <w:sz w:val="18"/>
          <w:szCs w:val="18"/>
        </w:rPr>
      </w:pPr>
    </w:p>
    <w:p w14:paraId="3141DAEA" w14:textId="77777777" w:rsidR="00A47793" w:rsidRDefault="00A47793" w:rsidP="00A47793">
      <w:pPr>
        <w:pStyle w:val="acnormalbold"/>
        <w:keepNext/>
        <w:keepLines/>
        <w:suppressAutoHyphens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Prodávající:        </w:t>
      </w:r>
    </w:p>
    <w:p w14:paraId="46780877" w14:textId="77777777" w:rsidR="00A47793" w:rsidRPr="008B5521" w:rsidRDefault="00A47793" w:rsidP="00A47793">
      <w:pPr>
        <w:pStyle w:val="acnormal"/>
        <w:keepNext/>
        <w:keepLines/>
        <w:suppressAutoHyphens/>
        <w:rPr>
          <w:rFonts w:ascii="Verdana" w:hAnsi="Verdana" w:cstheme="minorHAnsi"/>
          <w:sz w:val="18"/>
          <w:szCs w:val="18"/>
        </w:rPr>
      </w:pPr>
    </w:p>
    <w:p w14:paraId="05E9A5AF" w14:textId="77777777" w:rsidR="00A47793" w:rsidRPr="008B5521" w:rsidRDefault="00A47793" w:rsidP="00A47793">
      <w:pPr>
        <w:pStyle w:val="acnormalbold"/>
        <w:keepNext/>
        <w:keepLines/>
        <w:suppressAutoHyphens/>
        <w:spacing w:before="48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6F85E5FD" w14:textId="77777777" w:rsidR="00A47793" w:rsidRPr="00836378" w:rsidRDefault="00A47793" w:rsidP="00A47793">
      <w:pPr>
        <w:keepNext/>
        <w:keepLines/>
        <w:suppressAutoHyphens/>
        <w:spacing w:after="0"/>
        <w:jc w:val="both"/>
        <w:rPr>
          <w:rFonts w:ascii="Verdana" w:hAnsi="Verdana" w:cstheme="minorHAnsi"/>
          <w:b/>
          <w:sz w:val="18"/>
          <w:szCs w:val="18"/>
        </w:rPr>
      </w:pPr>
      <w:r w:rsidRPr="00836378">
        <w:rPr>
          <w:rFonts w:ascii="Verdana" w:hAnsi="Verdana" w:cstheme="minorHAnsi"/>
          <w:b/>
          <w:sz w:val="18"/>
          <w:szCs w:val="18"/>
        </w:rPr>
        <w:t>Ing. Vladimír Filip</w:t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836378">
        <w:rPr>
          <w:rFonts w:ascii="Verdana" w:hAnsi="Verdana" w:cstheme="minorHAnsi"/>
          <w:b/>
          <w:sz w:val="18"/>
          <w:szCs w:val="18"/>
        </w:rPr>
        <w:tab/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</w:p>
    <w:p w14:paraId="7ED51CAF" w14:textId="77777777" w:rsidR="00A47793" w:rsidRPr="00836378" w:rsidRDefault="00A47793" w:rsidP="00A47793">
      <w:pPr>
        <w:keepNext/>
        <w:keepLines/>
        <w:suppressAutoHyphens/>
        <w:spacing w:after="0"/>
        <w:jc w:val="both"/>
        <w:rPr>
          <w:rFonts w:ascii="Verdana" w:hAnsi="Verdana" w:cstheme="minorHAnsi"/>
          <w:sz w:val="18"/>
          <w:szCs w:val="18"/>
        </w:rPr>
      </w:pPr>
      <w:r w:rsidRPr="00836378">
        <w:rPr>
          <w:rFonts w:ascii="Verdana" w:hAnsi="Verdana" w:cstheme="minorHAnsi"/>
          <w:sz w:val="18"/>
          <w:szCs w:val="18"/>
        </w:rPr>
        <w:t>ředitel Oblastního ředitelství Praha</w:t>
      </w:r>
    </w:p>
    <w:p w14:paraId="50BA567E" w14:textId="77777777" w:rsidR="00A47793" w:rsidRDefault="00A47793" w:rsidP="00A47793">
      <w:pPr>
        <w:pStyle w:val="acnormal"/>
        <w:keepNext/>
        <w:keepLines/>
        <w:suppressAutoHyphens/>
        <w:spacing w:before="0"/>
      </w:pPr>
      <w:r w:rsidRPr="0083637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1794EF6D" w14:textId="77777777" w:rsidR="00A47793" w:rsidRPr="008A5697" w:rsidRDefault="00A47793" w:rsidP="00A47793">
      <w:pPr>
        <w:pStyle w:val="acnormal"/>
        <w:keepNext/>
        <w:keepLines/>
        <w:suppressAutoHyphens/>
        <w:spacing w:before="720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p w14:paraId="71CFB454" w14:textId="0ADFF7B6" w:rsidR="008A5697" w:rsidRPr="008A5697" w:rsidRDefault="008A5697" w:rsidP="00A23C77">
      <w:pPr>
        <w:pStyle w:val="acnormal"/>
        <w:rPr>
          <w:rFonts w:ascii="Verdana" w:hAnsi="Verdana"/>
          <w:sz w:val="18"/>
          <w:szCs w:val="18"/>
        </w:rPr>
      </w:pPr>
    </w:p>
    <w:sectPr w:rsidR="008A5697" w:rsidRPr="008A5697" w:rsidSect="00530F38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2F1BE" w14:textId="77777777" w:rsidR="00455552" w:rsidRDefault="00455552" w:rsidP="003706CB">
      <w:pPr>
        <w:spacing w:after="0" w:line="240" w:lineRule="auto"/>
      </w:pPr>
      <w:r>
        <w:separator/>
      </w:r>
    </w:p>
  </w:endnote>
  <w:endnote w:type="continuationSeparator" w:id="0">
    <w:p w14:paraId="21CF8619" w14:textId="77777777" w:rsidR="00455552" w:rsidRDefault="00455552" w:rsidP="003706CB">
      <w:pPr>
        <w:spacing w:after="0" w:line="240" w:lineRule="auto"/>
      </w:pPr>
      <w:r>
        <w:continuationSeparator/>
      </w:r>
    </w:p>
  </w:endnote>
  <w:endnote w:type="continuationNotice" w:id="1">
    <w:p w14:paraId="21FEE4E9" w14:textId="77777777" w:rsidR="00455552" w:rsidRDefault="004555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9F2B4C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 xml:space="preserve"> NUMPAGES   \* MERGEFORMAT 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9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8D76D" w14:textId="77777777" w:rsidR="00455552" w:rsidRDefault="00455552" w:rsidP="003706CB">
      <w:pPr>
        <w:spacing w:after="0" w:line="240" w:lineRule="auto"/>
      </w:pPr>
      <w:r>
        <w:separator/>
      </w:r>
    </w:p>
  </w:footnote>
  <w:footnote w:type="continuationSeparator" w:id="0">
    <w:p w14:paraId="61027501" w14:textId="77777777" w:rsidR="00455552" w:rsidRDefault="00455552" w:rsidP="003706CB">
      <w:pPr>
        <w:spacing w:after="0" w:line="240" w:lineRule="auto"/>
      </w:pPr>
      <w:r>
        <w:continuationSeparator/>
      </w:r>
    </w:p>
  </w:footnote>
  <w:footnote w:type="continuationNotice" w:id="1">
    <w:p w14:paraId="250F332A" w14:textId="77777777" w:rsidR="00455552" w:rsidRDefault="004555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31AB818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6BB954A0"/>
    <w:multiLevelType w:val="hybridMultilevel"/>
    <w:tmpl w:val="7ABCFA04"/>
    <w:lvl w:ilvl="0" w:tplc="5F28F5A8">
      <w:start w:val="1"/>
      <w:numFmt w:val="decimal"/>
      <w:lvlText w:val="Příloha č. %1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27287640">
    <w:abstractNumId w:val="9"/>
  </w:num>
  <w:num w:numId="2" w16cid:durableId="1454982918">
    <w:abstractNumId w:val="19"/>
  </w:num>
  <w:num w:numId="3" w16cid:durableId="1240748567">
    <w:abstractNumId w:val="13"/>
  </w:num>
  <w:num w:numId="4" w16cid:durableId="324280539">
    <w:abstractNumId w:val="2"/>
  </w:num>
  <w:num w:numId="5" w16cid:durableId="1893082133">
    <w:abstractNumId w:val="16"/>
  </w:num>
  <w:num w:numId="6" w16cid:durableId="1100251068">
    <w:abstractNumId w:val="7"/>
  </w:num>
  <w:num w:numId="7" w16cid:durableId="1665818601">
    <w:abstractNumId w:val="1"/>
  </w:num>
  <w:num w:numId="8" w16cid:durableId="1681734909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5718785">
    <w:abstractNumId w:val="12"/>
  </w:num>
  <w:num w:numId="10" w16cid:durableId="1950383937">
    <w:abstractNumId w:val="17"/>
  </w:num>
  <w:num w:numId="11" w16cid:durableId="270554963">
    <w:abstractNumId w:val="5"/>
  </w:num>
  <w:num w:numId="12" w16cid:durableId="858281438">
    <w:abstractNumId w:val="18"/>
  </w:num>
  <w:num w:numId="13" w16cid:durableId="786200528">
    <w:abstractNumId w:val="10"/>
  </w:num>
  <w:num w:numId="14" w16cid:durableId="1711491137">
    <w:abstractNumId w:val="16"/>
  </w:num>
  <w:num w:numId="15" w16cid:durableId="180291010">
    <w:abstractNumId w:val="7"/>
  </w:num>
  <w:num w:numId="16" w16cid:durableId="423384262">
    <w:abstractNumId w:val="4"/>
  </w:num>
  <w:num w:numId="17" w16cid:durableId="2105607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301233">
    <w:abstractNumId w:val="23"/>
  </w:num>
  <w:num w:numId="19" w16cid:durableId="803081546">
    <w:abstractNumId w:val="6"/>
  </w:num>
  <w:num w:numId="20" w16cid:durableId="1388412284">
    <w:abstractNumId w:val="7"/>
  </w:num>
  <w:num w:numId="21" w16cid:durableId="844706132">
    <w:abstractNumId w:val="8"/>
  </w:num>
  <w:num w:numId="22" w16cid:durableId="1775705296">
    <w:abstractNumId w:val="15"/>
  </w:num>
  <w:num w:numId="23" w16cid:durableId="1384062482">
    <w:abstractNumId w:val="0"/>
  </w:num>
  <w:num w:numId="24" w16cid:durableId="657878193">
    <w:abstractNumId w:val="3"/>
  </w:num>
  <w:num w:numId="25" w16cid:durableId="1986424952">
    <w:abstractNumId w:val="7"/>
  </w:num>
  <w:num w:numId="26" w16cid:durableId="1282303874">
    <w:abstractNumId w:val="11"/>
  </w:num>
  <w:num w:numId="27" w16cid:durableId="942885859">
    <w:abstractNumId w:val="20"/>
  </w:num>
  <w:num w:numId="28" w16cid:durableId="1360551516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1414"/>
    <w:rsid w:val="001228C5"/>
    <w:rsid w:val="00125333"/>
    <w:rsid w:val="001302AD"/>
    <w:rsid w:val="00137760"/>
    <w:rsid w:val="00137BD3"/>
    <w:rsid w:val="00157D66"/>
    <w:rsid w:val="00160979"/>
    <w:rsid w:val="001650EE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1062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4213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879"/>
    <w:rsid w:val="002B6DFB"/>
    <w:rsid w:val="002B75C6"/>
    <w:rsid w:val="002C32BA"/>
    <w:rsid w:val="002C4F9C"/>
    <w:rsid w:val="002C50C8"/>
    <w:rsid w:val="002C5B14"/>
    <w:rsid w:val="002C635F"/>
    <w:rsid w:val="002C6A71"/>
    <w:rsid w:val="002D0279"/>
    <w:rsid w:val="002D43AB"/>
    <w:rsid w:val="002D5D10"/>
    <w:rsid w:val="002D5EE8"/>
    <w:rsid w:val="002E01CA"/>
    <w:rsid w:val="002E20B5"/>
    <w:rsid w:val="002E75C4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65B21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14C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3433B"/>
    <w:rsid w:val="004440C1"/>
    <w:rsid w:val="0044625A"/>
    <w:rsid w:val="0044630D"/>
    <w:rsid w:val="00455552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C6B91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30A"/>
    <w:rsid w:val="005E655B"/>
    <w:rsid w:val="005E6DAB"/>
    <w:rsid w:val="005F45C7"/>
    <w:rsid w:val="006007E5"/>
    <w:rsid w:val="0060789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B5E2A"/>
    <w:rsid w:val="006C068F"/>
    <w:rsid w:val="006C21B2"/>
    <w:rsid w:val="006C3217"/>
    <w:rsid w:val="006C5EEB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0580"/>
    <w:rsid w:val="00742CFF"/>
    <w:rsid w:val="00745DB8"/>
    <w:rsid w:val="007465F2"/>
    <w:rsid w:val="007503FC"/>
    <w:rsid w:val="0075097D"/>
    <w:rsid w:val="00755A65"/>
    <w:rsid w:val="00757FBB"/>
    <w:rsid w:val="00762D8F"/>
    <w:rsid w:val="0076361F"/>
    <w:rsid w:val="00764F8D"/>
    <w:rsid w:val="00770533"/>
    <w:rsid w:val="00772E48"/>
    <w:rsid w:val="00773AD4"/>
    <w:rsid w:val="00781A98"/>
    <w:rsid w:val="00783EDC"/>
    <w:rsid w:val="007854CF"/>
    <w:rsid w:val="0078646A"/>
    <w:rsid w:val="007A1D6A"/>
    <w:rsid w:val="007A7666"/>
    <w:rsid w:val="007B2AB1"/>
    <w:rsid w:val="007C1338"/>
    <w:rsid w:val="007C40AF"/>
    <w:rsid w:val="007C5684"/>
    <w:rsid w:val="007C6153"/>
    <w:rsid w:val="007C751D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459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41F0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1C5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2B4C"/>
    <w:rsid w:val="009F39BA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47793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827ED"/>
    <w:rsid w:val="00B93930"/>
    <w:rsid w:val="00BA19C0"/>
    <w:rsid w:val="00BA3F41"/>
    <w:rsid w:val="00BA4430"/>
    <w:rsid w:val="00BA5837"/>
    <w:rsid w:val="00BA7E2F"/>
    <w:rsid w:val="00BB0757"/>
    <w:rsid w:val="00BB1463"/>
    <w:rsid w:val="00BB5E7C"/>
    <w:rsid w:val="00BC0A53"/>
    <w:rsid w:val="00BC380A"/>
    <w:rsid w:val="00BC5D86"/>
    <w:rsid w:val="00BD7195"/>
    <w:rsid w:val="00BE24DE"/>
    <w:rsid w:val="00BE7339"/>
    <w:rsid w:val="00BF2011"/>
    <w:rsid w:val="00BF4D4D"/>
    <w:rsid w:val="00C01FDB"/>
    <w:rsid w:val="00C03268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37E2C"/>
    <w:rsid w:val="00D522FA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2262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5C43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4043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uhnelova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uhnelova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3532</Words>
  <Characters>20841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2025-07-04T07:21:00Z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